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F" w:rsidRDefault="003C2E6F" w:rsidP="003C2E6F">
      <w:pPr>
        <w:jc w:val="center"/>
        <w:rPr>
          <w:lang w:val="en-GB"/>
        </w:rPr>
      </w:pPr>
    </w:p>
    <w:p w:rsidR="00D45C69" w:rsidRDefault="00D45C69" w:rsidP="003C2E6F">
      <w:pPr>
        <w:jc w:val="center"/>
        <w:rPr>
          <w:lang w:val="en-GB"/>
        </w:rPr>
      </w:pPr>
    </w:p>
    <w:p w:rsidR="00D45C69" w:rsidRDefault="00D45C69" w:rsidP="003C2E6F">
      <w:pPr>
        <w:jc w:val="center"/>
        <w:rPr>
          <w:lang w:val="en-GB"/>
        </w:rPr>
      </w:pPr>
    </w:p>
    <w:p w:rsidR="003C2E6F" w:rsidRPr="00A12A92" w:rsidRDefault="00E54D7E" w:rsidP="00E54D7E">
      <w:pPr>
        <w:ind w:left="3600"/>
        <w:rPr>
          <w:lang w:val="en-GB"/>
        </w:rPr>
      </w:pPr>
      <w:r>
        <w:rPr>
          <w:lang w:val="en-GB"/>
        </w:rPr>
        <w:t xml:space="preserve">         </w:t>
      </w:r>
      <w:r w:rsidR="003C2E6F" w:rsidRPr="00A12A92">
        <w:rPr>
          <w:lang w:val="en-GB"/>
        </w:rPr>
        <w:t>MINUTES</w:t>
      </w:r>
    </w:p>
    <w:p w:rsidR="003C2E6F" w:rsidRDefault="00E54D7E" w:rsidP="003C2E6F">
      <w:pPr>
        <w:jc w:val="center"/>
        <w:rPr>
          <w:lang w:val="en-GB"/>
        </w:rPr>
      </w:pPr>
      <w:r>
        <w:rPr>
          <w:lang w:val="en-GB"/>
        </w:rPr>
        <w:t>o</w:t>
      </w:r>
      <w:r w:rsidR="003C2E6F">
        <w:rPr>
          <w:lang w:val="en-GB"/>
        </w:rPr>
        <w:t>f</w:t>
      </w:r>
    </w:p>
    <w:p w:rsidR="00A744AE" w:rsidRDefault="00A744AE" w:rsidP="003C2E6F">
      <w:pPr>
        <w:jc w:val="center"/>
        <w:rPr>
          <w:lang w:val="en-GB"/>
        </w:rPr>
      </w:pPr>
    </w:p>
    <w:p w:rsidR="003C2E6F" w:rsidRDefault="006D3E63" w:rsidP="003C2E6F">
      <w:pPr>
        <w:jc w:val="center"/>
        <w:rPr>
          <w:lang w:val="en-GB"/>
        </w:rPr>
      </w:pPr>
      <w:r>
        <w:rPr>
          <w:lang w:val="en-GB"/>
        </w:rPr>
        <w:t>Meeting held with</w:t>
      </w:r>
    </w:p>
    <w:p w:rsidR="00802E98" w:rsidRDefault="00802E98" w:rsidP="003C2E6F">
      <w:pPr>
        <w:jc w:val="center"/>
        <w:rPr>
          <w:lang w:val="en-GB"/>
        </w:rPr>
      </w:pPr>
    </w:p>
    <w:p w:rsidR="00802E98" w:rsidRDefault="00A437BF" w:rsidP="003C2E6F">
      <w:pPr>
        <w:jc w:val="center"/>
        <w:rPr>
          <w:u w:val="single"/>
          <w:lang w:val="en-GB"/>
        </w:rPr>
      </w:pPr>
      <w:r>
        <w:rPr>
          <w:u w:val="single"/>
          <w:lang w:val="en-GB"/>
        </w:rPr>
        <w:t>East Challow Neighbourhood Plan Steering Group</w:t>
      </w:r>
      <w:r w:rsidR="00B26C98">
        <w:rPr>
          <w:u w:val="single"/>
          <w:lang w:val="en-GB"/>
        </w:rPr>
        <w:t xml:space="preserve"> &amp; Dandara</w:t>
      </w:r>
    </w:p>
    <w:p w:rsidR="00802E98" w:rsidRPr="00A12A92" w:rsidRDefault="00802E98" w:rsidP="003C2E6F">
      <w:pPr>
        <w:jc w:val="center"/>
        <w:rPr>
          <w:lang w:val="en-GB"/>
        </w:rPr>
      </w:pPr>
    </w:p>
    <w:p w:rsidR="003C2E6F" w:rsidRDefault="003C2E6F" w:rsidP="00802E98">
      <w:pPr>
        <w:jc w:val="center"/>
        <w:rPr>
          <w:lang w:val="en-GB"/>
        </w:rPr>
      </w:pPr>
      <w:r w:rsidRPr="00A12A92">
        <w:rPr>
          <w:lang w:val="en-GB"/>
        </w:rPr>
        <w:t>On</w:t>
      </w:r>
    </w:p>
    <w:p w:rsidR="00BA4695" w:rsidRDefault="00BA4695" w:rsidP="00802E98">
      <w:pPr>
        <w:jc w:val="center"/>
        <w:rPr>
          <w:lang w:val="en-GB"/>
        </w:rPr>
      </w:pPr>
    </w:p>
    <w:p w:rsidR="00802E98" w:rsidRDefault="00B02439" w:rsidP="00643CED">
      <w:pPr>
        <w:ind w:left="2880" w:firstLine="720"/>
        <w:rPr>
          <w:lang w:val="en-GB"/>
        </w:rPr>
      </w:pPr>
      <w:r>
        <w:rPr>
          <w:lang w:val="en-GB"/>
        </w:rPr>
        <w:t>23</w:t>
      </w:r>
      <w:r w:rsidRPr="00B02439">
        <w:rPr>
          <w:vertAlign w:val="superscript"/>
          <w:lang w:val="en-GB"/>
        </w:rPr>
        <w:t>rd</w:t>
      </w:r>
      <w:r>
        <w:rPr>
          <w:lang w:val="en-GB"/>
        </w:rPr>
        <w:t xml:space="preserve"> March</w:t>
      </w:r>
      <w:r w:rsidR="008C2B09">
        <w:rPr>
          <w:lang w:val="en-GB"/>
        </w:rPr>
        <w:t xml:space="preserve"> 2017</w:t>
      </w:r>
    </w:p>
    <w:p w:rsidR="00BE01C1" w:rsidRDefault="00BE01C1" w:rsidP="00802E98">
      <w:pPr>
        <w:jc w:val="center"/>
        <w:rPr>
          <w:lang w:val="en-GB"/>
        </w:rPr>
      </w:pPr>
    </w:p>
    <w:p w:rsidR="00B02439" w:rsidRDefault="00CA16A6" w:rsidP="00A437BF">
      <w:pPr>
        <w:rPr>
          <w:lang w:val="en-GB"/>
        </w:rPr>
      </w:pPr>
      <w:r>
        <w:rPr>
          <w:lang w:val="en-GB"/>
        </w:rPr>
        <w:t>PRESENT</w:t>
      </w:r>
      <w:r w:rsidR="003C2E6F" w:rsidRPr="00A12A92">
        <w:rPr>
          <w:lang w:val="en-GB"/>
        </w:rPr>
        <w:tab/>
      </w:r>
    </w:p>
    <w:p w:rsidR="00B02439" w:rsidRDefault="00B02439" w:rsidP="00A437BF">
      <w:pPr>
        <w:rPr>
          <w:lang w:val="en-GB"/>
        </w:rPr>
      </w:pPr>
    </w:p>
    <w:p w:rsidR="00B02439" w:rsidRPr="00B02439" w:rsidRDefault="00B02439" w:rsidP="00A437BF">
      <w:pPr>
        <w:rPr>
          <w:u w:val="single"/>
          <w:lang w:val="en-GB"/>
        </w:rPr>
      </w:pPr>
      <w:r w:rsidRPr="00B02439">
        <w:rPr>
          <w:u w:val="single"/>
          <w:lang w:val="en-GB"/>
        </w:rPr>
        <w:t>Parish Council &amp; Neighbourhood Plan Steering Group</w:t>
      </w:r>
    </w:p>
    <w:p w:rsidR="00B02439" w:rsidRDefault="00B02439" w:rsidP="00B02439">
      <w:pPr>
        <w:rPr>
          <w:lang w:val="en-GB"/>
        </w:rPr>
      </w:pPr>
      <w:r>
        <w:rPr>
          <w:lang w:val="en-GB"/>
        </w:rPr>
        <w:t xml:space="preserve">Vanessa </w:t>
      </w:r>
      <w:proofErr w:type="spellStart"/>
      <w:r>
        <w:rPr>
          <w:lang w:val="en-GB"/>
        </w:rPr>
        <w:t>Bosley</w:t>
      </w:r>
      <w:proofErr w:type="spellEnd"/>
      <w:r>
        <w:rPr>
          <w:lang w:val="en-GB"/>
        </w:rPr>
        <w:t xml:space="preserve">, Francis Webb, </w:t>
      </w:r>
      <w:r w:rsidR="00BA665A" w:rsidRPr="00BA665A">
        <w:rPr>
          <w:lang w:val="en-GB"/>
        </w:rPr>
        <w:t>Olwyn</w:t>
      </w:r>
      <w:r>
        <w:rPr>
          <w:lang w:val="en-GB"/>
        </w:rPr>
        <w:t xml:space="preserve"> Nugent, Les </w:t>
      </w:r>
      <w:proofErr w:type="spellStart"/>
      <w:r>
        <w:rPr>
          <w:lang w:val="en-GB"/>
        </w:rPr>
        <w:t>Cannings</w:t>
      </w:r>
      <w:proofErr w:type="spellEnd"/>
      <w:r>
        <w:rPr>
          <w:lang w:val="en-GB"/>
        </w:rPr>
        <w:t>, Peter Rumsey, Helen Butcher</w:t>
      </w:r>
    </w:p>
    <w:p w:rsidR="00B02439" w:rsidRDefault="00B02439" w:rsidP="00B02439">
      <w:pPr>
        <w:rPr>
          <w:lang w:val="en-GB"/>
        </w:rPr>
      </w:pPr>
      <w:r>
        <w:rPr>
          <w:lang w:val="en-GB"/>
        </w:rPr>
        <w:t>Apologies: Robin Bashford,</w:t>
      </w:r>
      <w:r w:rsidR="00BF0795">
        <w:rPr>
          <w:lang w:val="en-GB"/>
        </w:rPr>
        <w:t xml:space="preserve"> </w:t>
      </w:r>
      <w:r>
        <w:rPr>
          <w:lang w:val="en-GB"/>
        </w:rPr>
        <w:t>Caroline Dunstan, Chris Nugent</w:t>
      </w:r>
    </w:p>
    <w:p w:rsidR="00B02439" w:rsidRDefault="00B02439" w:rsidP="00B02439">
      <w:pPr>
        <w:rPr>
          <w:lang w:val="en-GB"/>
        </w:rPr>
      </w:pPr>
    </w:p>
    <w:p w:rsidR="00B02439" w:rsidRDefault="00B02439" w:rsidP="00B02439">
      <w:pPr>
        <w:rPr>
          <w:lang w:val="en-GB"/>
        </w:rPr>
      </w:pPr>
      <w:r>
        <w:rPr>
          <w:lang w:val="en-GB"/>
        </w:rPr>
        <w:t>District &amp; County Councillor</w:t>
      </w:r>
      <w:r>
        <w:rPr>
          <w:lang w:val="en-GB"/>
        </w:rPr>
        <w:tab/>
      </w:r>
      <w:r>
        <w:rPr>
          <w:lang w:val="en-GB"/>
        </w:rPr>
        <w:tab/>
        <w:t>Yvonne Constance</w:t>
      </w:r>
    </w:p>
    <w:p w:rsidR="00B02439" w:rsidRDefault="00B02439" w:rsidP="00B02439">
      <w:pPr>
        <w:rPr>
          <w:lang w:val="en-GB"/>
        </w:rPr>
      </w:pPr>
      <w:r>
        <w:rPr>
          <w:lang w:val="en-GB"/>
        </w:rPr>
        <w:t>Dandara</w:t>
      </w:r>
      <w:r>
        <w:rPr>
          <w:lang w:val="en-GB"/>
        </w:rPr>
        <w:tab/>
      </w:r>
      <w:r>
        <w:rPr>
          <w:lang w:val="en-GB"/>
        </w:rPr>
        <w:tab/>
      </w:r>
      <w:r>
        <w:rPr>
          <w:lang w:val="en-GB"/>
        </w:rPr>
        <w:tab/>
      </w:r>
      <w:r>
        <w:rPr>
          <w:lang w:val="en-GB"/>
        </w:rPr>
        <w:tab/>
        <w:t xml:space="preserve">John Richards, Rachel </w:t>
      </w:r>
      <w:proofErr w:type="spellStart"/>
      <w:r>
        <w:rPr>
          <w:lang w:val="en-GB"/>
        </w:rPr>
        <w:t>Allwood</w:t>
      </w:r>
      <w:proofErr w:type="spellEnd"/>
    </w:p>
    <w:p w:rsidR="00B02439" w:rsidRDefault="00B02439" w:rsidP="00B02439">
      <w:pPr>
        <w:rPr>
          <w:lang w:val="en-GB"/>
        </w:rPr>
      </w:pPr>
      <w:r>
        <w:rPr>
          <w:lang w:val="en-GB"/>
        </w:rPr>
        <w:t>Define</w:t>
      </w:r>
      <w:r>
        <w:rPr>
          <w:lang w:val="en-GB"/>
        </w:rPr>
        <w:tab/>
      </w:r>
      <w:r>
        <w:rPr>
          <w:lang w:val="en-GB"/>
        </w:rPr>
        <w:tab/>
      </w:r>
      <w:r>
        <w:rPr>
          <w:lang w:val="en-GB"/>
        </w:rPr>
        <w:tab/>
      </w:r>
      <w:r>
        <w:rPr>
          <w:lang w:val="en-GB"/>
        </w:rPr>
        <w:tab/>
      </w:r>
      <w:r>
        <w:rPr>
          <w:lang w:val="en-GB"/>
        </w:rPr>
        <w:tab/>
        <w:t>Andy Williams</w:t>
      </w:r>
    </w:p>
    <w:p w:rsidR="00655FA5" w:rsidRDefault="00655FA5" w:rsidP="00B02439">
      <w:pPr>
        <w:rPr>
          <w:lang w:val="en-GB"/>
        </w:rPr>
      </w:pPr>
    </w:p>
    <w:p w:rsidR="00E4600C" w:rsidRDefault="00CA16A6" w:rsidP="00B02439">
      <w:pPr>
        <w:rPr>
          <w:lang w:val="en-GB"/>
        </w:rPr>
      </w:pPr>
      <w:r>
        <w:rPr>
          <w:lang w:val="en-GB"/>
        </w:rPr>
        <w:t>MEETING NOTES</w:t>
      </w:r>
    </w:p>
    <w:p w:rsidR="00E4600C" w:rsidRDefault="00E4600C" w:rsidP="00B02439">
      <w:pPr>
        <w:rPr>
          <w:lang w:val="en-GB"/>
        </w:rPr>
      </w:pPr>
    </w:p>
    <w:p w:rsidR="00655FA5" w:rsidRDefault="00655FA5" w:rsidP="00B02439">
      <w:pPr>
        <w:rPr>
          <w:lang w:val="en-GB"/>
        </w:rPr>
      </w:pPr>
      <w:r>
        <w:rPr>
          <w:lang w:val="en-GB"/>
        </w:rPr>
        <w:t>The meeting was requested by Dandara to allow them to present their development proposals to the Neighbourhood Plan Steering Group.</w:t>
      </w:r>
    </w:p>
    <w:p w:rsidR="00655FA5" w:rsidRDefault="00655FA5" w:rsidP="00B02439">
      <w:pPr>
        <w:rPr>
          <w:lang w:val="en-GB"/>
        </w:rPr>
      </w:pPr>
    </w:p>
    <w:p w:rsidR="00CA16A6" w:rsidRDefault="00655FA5" w:rsidP="00B02439">
      <w:pPr>
        <w:rPr>
          <w:lang w:val="en-GB"/>
        </w:rPr>
      </w:pPr>
      <w:r>
        <w:rPr>
          <w:lang w:val="en-GB"/>
        </w:rPr>
        <w:t xml:space="preserve">Dandara tabled outline plans for proposed development </w:t>
      </w:r>
      <w:proofErr w:type="gramStart"/>
      <w:r>
        <w:rPr>
          <w:lang w:val="en-GB"/>
        </w:rPr>
        <w:t xml:space="preserve">of </w:t>
      </w:r>
      <w:r w:rsidR="00E4600C">
        <w:rPr>
          <w:lang w:val="en-GB"/>
        </w:rPr>
        <w:t xml:space="preserve"> land</w:t>
      </w:r>
      <w:proofErr w:type="gramEnd"/>
      <w:r w:rsidR="00E4600C">
        <w:rPr>
          <w:lang w:val="en-GB"/>
        </w:rPr>
        <w:t xml:space="preserve"> in </w:t>
      </w:r>
      <w:r w:rsidR="00D45C69">
        <w:rPr>
          <w:lang w:val="en-GB"/>
        </w:rPr>
        <w:t xml:space="preserve">the </w:t>
      </w:r>
      <w:r w:rsidR="00E4600C">
        <w:rPr>
          <w:lang w:val="en-GB"/>
        </w:rPr>
        <w:t xml:space="preserve">area of Woodhill Lane, East </w:t>
      </w:r>
      <w:proofErr w:type="spellStart"/>
      <w:r w:rsidR="00E4600C">
        <w:rPr>
          <w:lang w:val="en-GB"/>
        </w:rPr>
        <w:t>Challow</w:t>
      </w:r>
      <w:proofErr w:type="spellEnd"/>
      <w:r w:rsidR="00E4600C">
        <w:rPr>
          <w:lang w:val="en-GB"/>
        </w:rPr>
        <w:t xml:space="preserve">.  They contend that the development, about 750 houses over 10-12 years, would finance </w:t>
      </w:r>
      <w:r w:rsidR="00D45C69">
        <w:rPr>
          <w:lang w:val="en-GB"/>
        </w:rPr>
        <w:t xml:space="preserve">construction of </w:t>
      </w:r>
      <w:r w:rsidR="00E4600C">
        <w:rPr>
          <w:lang w:val="en-GB"/>
        </w:rPr>
        <w:t xml:space="preserve">the proposed Western Relief Road.  The site is not yet allocated by VOWH, but Dandara have signed up the necessary land parcels with the three landowners involved, in anticipation that development will be possible in due course.  </w:t>
      </w:r>
    </w:p>
    <w:p w:rsidR="00CA16A6" w:rsidRDefault="00CA16A6" w:rsidP="00B02439">
      <w:pPr>
        <w:rPr>
          <w:lang w:val="en-GB"/>
        </w:rPr>
      </w:pPr>
    </w:p>
    <w:p w:rsidR="00CA16A6" w:rsidRDefault="00CA16A6" w:rsidP="00B02439">
      <w:pPr>
        <w:rPr>
          <w:lang w:val="en-GB"/>
        </w:rPr>
      </w:pPr>
      <w:r>
        <w:rPr>
          <w:lang w:val="en-GB"/>
        </w:rPr>
        <w:t>Dandara</w:t>
      </w:r>
      <w:r w:rsidR="00E4600C">
        <w:rPr>
          <w:lang w:val="en-GB"/>
        </w:rPr>
        <w:t xml:space="preserve"> would like to see their proposals considered in preparation of the NP, in particular to allow the village to consider the benefits that might accrue</w:t>
      </w:r>
      <w:r>
        <w:rPr>
          <w:lang w:val="en-GB"/>
        </w:rPr>
        <w:t>;</w:t>
      </w:r>
      <w:r w:rsidR="00E4600C">
        <w:rPr>
          <w:lang w:val="en-GB"/>
        </w:rPr>
        <w:t xml:space="preserve"> </w:t>
      </w:r>
      <w:proofErr w:type="spellStart"/>
      <w:r w:rsidR="00E4600C">
        <w:rPr>
          <w:lang w:val="en-GB"/>
        </w:rPr>
        <w:t>eg</w:t>
      </w:r>
      <w:proofErr w:type="spellEnd"/>
      <w:r w:rsidR="00E4600C">
        <w:rPr>
          <w:lang w:val="en-GB"/>
        </w:rPr>
        <w:t xml:space="preserve">. </w:t>
      </w:r>
    </w:p>
    <w:p w:rsidR="00CA16A6" w:rsidRDefault="00CA16A6" w:rsidP="00B02439">
      <w:pPr>
        <w:rPr>
          <w:lang w:val="en-GB"/>
        </w:rPr>
      </w:pPr>
    </w:p>
    <w:p w:rsidR="00CA16A6" w:rsidRDefault="00CA16A6" w:rsidP="00B02439">
      <w:pPr>
        <w:rPr>
          <w:lang w:val="en-GB"/>
        </w:rPr>
      </w:pPr>
      <w:proofErr w:type="gramStart"/>
      <w:r>
        <w:rPr>
          <w:lang w:val="en-GB"/>
        </w:rPr>
        <w:t>substantially</w:t>
      </w:r>
      <w:proofErr w:type="gramEnd"/>
      <w:r>
        <w:rPr>
          <w:lang w:val="en-GB"/>
        </w:rPr>
        <w:t xml:space="preserve"> r</w:t>
      </w:r>
      <w:r w:rsidR="00E4600C">
        <w:rPr>
          <w:lang w:val="en-GB"/>
        </w:rPr>
        <w:t xml:space="preserve">educed </w:t>
      </w:r>
      <w:r>
        <w:rPr>
          <w:lang w:val="en-GB"/>
        </w:rPr>
        <w:t xml:space="preserve">long-term </w:t>
      </w:r>
      <w:r w:rsidR="00E4600C">
        <w:rPr>
          <w:lang w:val="en-GB"/>
        </w:rPr>
        <w:t>traffic flow on the A417</w:t>
      </w:r>
      <w:r>
        <w:rPr>
          <w:lang w:val="en-GB"/>
        </w:rPr>
        <w:t xml:space="preserve">, </w:t>
      </w:r>
    </w:p>
    <w:p w:rsidR="00CA16A6" w:rsidRDefault="00E4600C" w:rsidP="00B02439">
      <w:pPr>
        <w:rPr>
          <w:lang w:val="en-GB"/>
        </w:rPr>
      </w:pPr>
      <w:proofErr w:type="gramStart"/>
      <w:r>
        <w:rPr>
          <w:lang w:val="en-GB"/>
        </w:rPr>
        <w:t>dedicated</w:t>
      </w:r>
      <w:proofErr w:type="gramEnd"/>
      <w:r>
        <w:rPr>
          <w:lang w:val="en-GB"/>
        </w:rPr>
        <w:t xml:space="preserve"> village traffic management arrangement</w:t>
      </w:r>
      <w:r w:rsidR="00CA16A6">
        <w:rPr>
          <w:lang w:val="en-GB"/>
        </w:rPr>
        <w:t xml:space="preserve">s long-term and during construction, </w:t>
      </w:r>
    </w:p>
    <w:p w:rsidR="00CA16A6" w:rsidRDefault="00CA16A6" w:rsidP="00B02439">
      <w:pPr>
        <w:rPr>
          <w:lang w:val="en-GB"/>
        </w:rPr>
      </w:pPr>
      <w:proofErr w:type="gramStart"/>
      <w:r>
        <w:rPr>
          <w:lang w:val="en-GB"/>
        </w:rPr>
        <w:t>non-specified</w:t>
      </w:r>
      <w:proofErr w:type="gramEnd"/>
      <w:r>
        <w:rPr>
          <w:lang w:val="en-GB"/>
        </w:rPr>
        <w:t xml:space="preserve"> new or improved village amenities, </w:t>
      </w:r>
    </w:p>
    <w:p w:rsidR="00B26C98" w:rsidRDefault="00D45C69" w:rsidP="00B02439">
      <w:pPr>
        <w:rPr>
          <w:lang w:val="en-GB"/>
        </w:rPr>
      </w:pPr>
      <w:proofErr w:type="gramStart"/>
      <w:r>
        <w:rPr>
          <w:lang w:val="en-GB"/>
        </w:rPr>
        <w:t>curtailment</w:t>
      </w:r>
      <w:proofErr w:type="gramEnd"/>
      <w:r>
        <w:rPr>
          <w:lang w:val="en-GB"/>
        </w:rPr>
        <w:t xml:space="preserve"> of</w:t>
      </w:r>
      <w:r w:rsidR="00CA16A6">
        <w:rPr>
          <w:lang w:val="en-GB"/>
        </w:rPr>
        <w:t xml:space="preserve"> the threat of further sprawling development in the village,</w:t>
      </w:r>
    </w:p>
    <w:p w:rsidR="00CA16A6" w:rsidRDefault="00B26C98" w:rsidP="00B02439">
      <w:pPr>
        <w:rPr>
          <w:lang w:val="en-GB"/>
        </w:rPr>
      </w:pPr>
      <w:r>
        <w:rPr>
          <w:lang w:val="en-GB"/>
        </w:rPr>
        <w:t>new school and playing fields within the new development,</w:t>
      </w:r>
      <w:bookmarkStart w:id="0" w:name="_GoBack"/>
      <w:bookmarkEnd w:id="0"/>
      <w:r w:rsidR="00CA16A6">
        <w:rPr>
          <w:lang w:val="en-GB"/>
        </w:rPr>
        <w:t xml:space="preserve"> </w:t>
      </w:r>
    </w:p>
    <w:p w:rsidR="00CA16A6" w:rsidRDefault="00CA16A6" w:rsidP="00B02439">
      <w:pPr>
        <w:rPr>
          <w:lang w:val="en-GB"/>
        </w:rPr>
      </w:pPr>
      <w:proofErr w:type="gramStart"/>
      <w:r>
        <w:rPr>
          <w:lang w:val="en-GB"/>
        </w:rPr>
        <w:t>clear</w:t>
      </w:r>
      <w:proofErr w:type="gramEnd"/>
      <w:r>
        <w:rPr>
          <w:lang w:val="en-GB"/>
        </w:rPr>
        <w:t xml:space="preserve"> and guaranteed green space between the village and the new development,</w:t>
      </w:r>
    </w:p>
    <w:p w:rsidR="00655FA5" w:rsidRDefault="00CA16A6" w:rsidP="00B02439">
      <w:pPr>
        <w:rPr>
          <w:lang w:val="en-GB"/>
        </w:rPr>
      </w:pPr>
      <w:proofErr w:type="gramStart"/>
      <w:r>
        <w:rPr>
          <w:lang w:val="en-GB"/>
        </w:rPr>
        <w:t>non-specified</w:t>
      </w:r>
      <w:proofErr w:type="gramEnd"/>
      <w:r>
        <w:rPr>
          <w:lang w:val="en-GB"/>
        </w:rPr>
        <w:t xml:space="preserve"> measures to guarantee the future of the village as a pleasant </w:t>
      </w:r>
      <w:r w:rsidR="00D45C69">
        <w:rPr>
          <w:lang w:val="en-GB"/>
        </w:rPr>
        <w:t>rural settlement</w:t>
      </w:r>
      <w:r>
        <w:rPr>
          <w:lang w:val="en-GB"/>
        </w:rPr>
        <w:t xml:space="preserve"> </w:t>
      </w:r>
    </w:p>
    <w:p w:rsidR="00E54D7E" w:rsidRDefault="00E54D7E" w:rsidP="00B02439">
      <w:pPr>
        <w:rPr>
          <w:lang w:val="en-GB"/>
        </w:rPr>
      </w:pPr>
    </w:p>
    <w:p w:rsidR="00E54D7E" w:rsidRDefault="00E54D7E" w:rsidP="00B02439">
      <w:pPr>
        <w:rPr>
          <w:lang w:val="en-GB"/>
        </w:rPr>
      </w:pPr>
      <w:r>
        <w:rPr>
          <w:lang w:val="en-GB"/>
        </w:rPr>
        <w:t xml:space="preserve">Notwithstanding the above, the Parish Council and Steering Group representatives expressed great concern at the impact of so large a development in close proximity to the village, which could mean the end of East </w:t>
      </w:r>
      <w:proofErr w:type="spellStart"/>
      <w:r>
        <w:rPr>
          <w:lang w:val="en-GB"/>
        </w:rPr>
        <w:t>Challow</w:t>
      </w:r>
      <w:proofErr w:type="spellEnd"/>
      <w:r>
        <w:rPr>
          <w:lang w:val="en-GB"/>
        </w:rPr>
        <w:t xml:space="preserve"> as a rural village even if the final benefits are substantial.</w:t>
      </w:r>
    </w:p>
    <w:p w:rsidR="00D45C69" w:rsidRDefault="00D45C69" w:rsidP="00B02439">
      <w:pPr>
        <w:rPr>
          <w:lang w:val="en-GB"/>
        </w:rPr>
      </w:pPr>
    </w:p>
    <w:p w:rsidR="009303E6" w:rsidRDefault="00D45C69" w:rsidP="00D45C69">
      <w:pPr>
        <w:rPr>
          <w:sz w:val="28"/>
          <w:szCs w:val="28"/>
          <w:lang w:val="en-GB"/>
        </w:rPr>
      </w:pPr>
      <w:r>
        <w:rPr>
          <w:lang w:val="en-GB"/>
        </w:rPr>
        <w:t xml:space="preserve">Dandara were briefed on progress with the East </w:t>
      </w:r>
      <w:proofErr w:type="spellStart"/>
      <w:r>
        <w:rPr>
          <w:lang w:val="en-GB"/>
        </w:rPr>
        <w:t>Challow</w:t>
      </w:r>
      <w:proofErr w:type="spellEnd"/>
      <w:r>
        <w:rPr>
          <w:lang w:val="en-GB"/>
        </w:rPr>
        <w:t xml:space="preserve"> NP.  In particular, design of the main consultation questionnaire is underway and villagers’ views on the pros and cons of the proposed development could be sought in this way, probably supported by presentations at village meetings.</w:t>
      </w:r>
    </w:p>
    <w:p w:rsidR="00655FA5" w:rsidRDefault="00655FA5" w:rsidP="00655FA5"/>
    <w:sectPr w:rsidR="00655FA5" w:rsidSect="00917C36">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C0EE2"/>
    <w:multiLevelType w:val="hybridMultilevel"/>
    <w:tmpl w:val="6FA2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40B53"/>
    <w:multiLevelType w:val="hybridMultilevel"/>
    <w:tmpl w:val="687A75A2"/>
    <w:lvl w:ilvl="0" w:tplc="6380B9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91100"/>
    <w:multiLevelType w:val="hybridMultilevel"/>
    <w:tmpl w:val="9FF26FE0"/>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05B14"/>
    <w:rsid w:val="0000642D"/>
    <w:rsid w:val="00066D52"/>
    <w:rsid w:val="00084106"/>
    <w:rsid w:val="0008660A"/>
    <w:rsid w:val="000923DC"/>
    <w:rsid w:val="000E761E"/>
    <w:rsid w:val="000F0984"/>
    <w:rsid w:val="0011547E"/>
    <w:rsid w:val="001269AA"/>
    <w:rsid w:val="001512B5"/>
    <w:rsid w:val="00183F53"/>
    <w:rsid w:val="001C2973"/>
    <w:rsid w:val="001D02D3"/>
    <w:rsid w:val="001D1D2C"/>
    <w:rsid w:val="001F1EB8"/>
    <w:rsid w:val="001F3ADA"/>
    <w:rsid w:val="0027131D"/>
    <w:rsid w:val="002946FE"/>
    <w:rsid w:val="002D4AB7"/>
    <w:rsid w:val="002E025C"/>
    <w:rsid w:val="002E371F"/>
    <w:rsid w:val="002E57FB"/>
    <w:rsid w:val="002F3BE2"/>
    <w:rsid w:val="00305853"/>
    <w:rsid w:val="00313DF1"/>
    <w:rsid w:val="003346C7"/>
    <w:rsid w:val="00336233"/>
    <w:rsid w:val="00342281"/>
    <w:rsid w:val="00342F4D"/>
    <w:rsid w:val="003A1676"/>
    <w:rsid w:val="003A655B"/>
    <w:rsid w:val="003C2E6F"/>
    <w:rsid w:val="003D26A8"/>
    <w:rsid w:val="0040239B"/>
    <w:rsid w:val="00406B2B"/>
    <w:rsid w:val="004078DF"/>
    <w:rsid w:val="00436228"/>
    <w:rsid w:val="00472BDA"/>
    <w:rsid w:val="004C0137"/>
    <w:rsid w:val="004D191A"/>
    <w:rsid w:val="004D3338"/>
    <w:rsid w:val="004D472A"/>
    <w:rsid w:val="004E52EC"/>
    <w:rsid w:val="004F5787"/>
    <w:rsid w:val="00505C06"/>
    <w:rsid w:val="00513FA0"/>
    <w:rsid w:val="005370F7"/>
    <w:rsid w:val="00567455"/>
    <w:rsid w:val="0057019F"/>
    <w:rsid w:val="00581EED"/>
    <w:rsid w:val="005B5F5C"/>
    <w:rsid w:val="005B799C"/>
    <w:rsid w:val="005E2EA9"/>
    <w:rsid w:val="005E41EF"/>
    <w:rsid w:val="00607D5D"/>
    <w:rsid w:val="0061042F"/>
    <w:rsid w:val="00621C61"/>
    <w:rsid w:val="00622192"/>
    <w:rsid w:val="00632771"/>
    <w:rsid w:val="00640CC0"/>
    <w:rsid w:val="00643CED"/>
    <w:rsid w:val="00650304"/>
    <w:rsid w:val="00655FA5"/>
    <w:rsid w:val="00662FC2"/>
    <w:rsid w:val="00667288"/>
    <w:rsid w:val="00670152"/>
    <w:rsid w:val="00673857"/>
    <w:rsid w:val="0069687C"/>
    <w:rsid w:val="006D3E63"/>
    <w:rsid w:val="006F5750"/>
    <w:rsid w:val="007059A5"/>
    <w:rsid w:val="00710DA8"/>
    <w:rsid w:val="007207B9"/>
    <w:rsid w:val="00737A95"/>
    <w:rsid w:val="00744F2B"/>
    <w:rsid w:val="00756C98"/>
    <w:rsid w:val="0076225B"/>
    <w:rsid w:val="00784AA2"/>
    <w:rsid w:val="007D21BD"/>
    <w:rsid w:val="00802E98"/>
    <w:rsid w:val="00834585"/>
    <w:rsid w:val="00867C35"/>
    <w:rsid w:val="00883B71"/>
    <w:rsid w:val="00883F0D"/>
    <w:rsid w:val="008867AB"/>
    <w:rsid w:val="00893F90"/>
    <w:rsid w:val="00896273"/>
    <w:rsid w:val="008C2B09"/>
    <w:rsid w:val="008C2C74"/>
    <w:rsid w:val="008F48F8"/>
    <w:rsid w:val="00917C36"/>
    <w:rsid w:val="00921CAA"/>
    <w:rsid w:val="00926546"/>
    <w:rsid w:val="009303E6"/>
    <w:rsid w:val="00954C65"/>
    <w:rsid w:val="009D2033"/>
    <w:rsid w:val="00A437BF"/>
    <w:rsid w:val="00A542ED"/>
    <w:rsid w:val="00A60C0F"/>
    <w:rsid w:val="00A744AE"/>
    <w:rsid w:val="00A76B75"/>
    <w:rsid w:val="00AA18E3"/>
    <w:rsid w:val="00AB0641"/>
    <w:rsid w:val="00AB52AB"/>
    <w:rsid w:val="00AE7808"/>
    <w:rsid w:val="00AF0354"/>
    <w:rsid w:val="00B02439"/>
    <w:rsid w:val="00B15B7F"/>
    <w:rsid w:val="00B26C98"/>
    <w:rsid w:val="00BA4695"/>
    <w:rsid w:val="00BA4F1F"/>
    <w:rsid w:val="00BA52E0"/>
    <w:rsid w:val="00BA665A"/>
    <w:rsid w:val="00BE01C1"/>
    <w:rsid w:val="00BE29A0"/>
    <w:rsid w:val="00BF0795"/>
    <w:rsid w:val="00C04781"/>
    <w:rsid w:val="00C23108"/>
    <w:rsid w:val="00C33229"/>
    <w:rsid w:val="00C51A28"/>
    <w:rsid w:val="00C57D25"/>
    <w:rsid w:val="00C63A99"/>
    <w:rsid w:val="00C92145"/>
    <w:rsid w:val="00C940B9"/>
    <w:rsid w:val="00C94F5A"/>
    <w:rsid w:val="00CA16A6"/>
    <w:rsid w:val="00CB5569"/>
    <w:rsid w:val="00CD1E11"/>
    <w:rsid w:val="00CF2D11"/>
    <w:rsid w:val="00CF309D"/>
    <w:rsid w:val="00CF6607"/>
    <w:rsid w:val="00D45C69"/>
    <w:rsid w:val="00D5084B"/>
    <w:rsid w:val="00D87ECF"/>
    <w:rsid w:val="00DB730D"/>
    <w:rsid w:val="00DC0F19"/>
    <w:rsid w:val="00DE659A"/>
    <w:rsid w:val="00DF2D90"/>
    <w:rsid w:val="00E35CC9"/>
    <w:rsid w:val="00E3770E"/>
    <w:rsid w:val="00E41B6E"/>
    <w:rsid w:val="00E4600C"/>
    <w:rsid w:val="00E54B94"/>
    <w:rsid w:val="00E54D7E"/>
    <w:rsid w:val="00EC31CF"/>
    <w:rsid w:val="00EC5F39"/>
    <w:rsid w:val="00ED41E4"/>
    <w:rsid w:val="00EE0A82"/>
    <w:rsid w:val="00EE5478"/>
    <w:rsid w:val="00EF31A2"/>
    <w:rsid w:val="00F014E6"/>
    <w:rsid w:val="00F02BF0"/>
    <w:rsid w:val="00F303F4"/>
    <w:rsid w:val="00F35310"/>
    <w:rsid w:val="00F36743"/>
    <w:rsid w:val="00F51028"/>
    <w:rsid w:val="00F56649"/>
    <w:rsid w:val="00F70039"/>
    <w:rsid w:val="00F82382"/>
    <w:rsid w:val="00F93C4A"/>
    <w:rsid w:val="00FA28EC"/>
    <w:rsid w:val="00FB2661"/>
    <w:rsid w:val="00FB79B0"/>
    <w:rsid w:val="00FC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DCE0F-6550-4830-96FA-84A8AA2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88"/>
    <w:rPr>
      <w:rFonts w:ascii="Tahoma" w:hAnsi="Tahoma" w:cs="Tahoma"/>
      <w:sz w:val="16"/>
      <w:szCs w:val="16"/>
    </w:rPr>
  </w:style>
  <w:style w:type="character" w:customStyle="1" w:styleId="BalloonTextChar">
    <w:name w:val="Balloon Text Char"/>
    <w:basedOn w:val="DefaultParagraphFont"/>
    <w:link w:val="BalloonText"/>
    <w:uiPriority w:val="99"/>
    <w:semiHidden/>
    <w:rsid w:val="00667288"/>
    <w:rPr>
      <w:rFonts w:ascii="Tahoma" w:eastAsia="Times New Roman" w:hAnsi="Tahoma" w:cs="Tahoma"/>
      <w:sz w:val="16"/>
      <w:szCs w:val="16"/>
    </w:rPr>
  </w:style>
  <w:style w:type="paragraph" w:styleId="ListParagraph">
    <w:name w:val="List Paragraph"/>
    <w:basedOn w:val="Normal"/>
    <w:uiPriority w:val="34"/>
    <w:qFormat/>
    <w:rsid w:val="008C2B09"/>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9F52-8BBE-4080-8B40-B6258CC2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Foster</dc:creator>
  <cp:lastModifiedBy>alison</cp:lastModifiedBy>
  <cp:revision>7</cp:revision>
  <cp:lastPrinted>2017-01-23T12:23:00Z</cp:lastPrinted>
  <dcterms:created xsi:type="dcterms:W3CDTF">2017-03-24T12:54:00Z</dcterms:created>
  <dcterms:modified xsi:type="dcterms:W3CDTF">2017-03-27T09:14:00Z</dcterms:modified>
</cp:coreProperties>
</file>